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4" w:name="Xccca655e3ab44676a23eb04c7e3a975af168f22"/>
    <w:p>
      <w:pPr>
        <w:pStyle w:val="Heading3"/>
      </w:pPr>
      <w:r>
        <w:t xml:space="preserve">В управе района Матушкино города Москвы принимаются меры по повышению эффективности антикоррупционной экспертизы нормативных актов и их проектов</w:t>
      </w:r>
    </w:p>
    <w:p>
      <w:pPr>
        <w:pStyle w:val="FirstParagraph"/>
      </w:pPr>
      <w:r>
        <w:t xml:space="preserve">17.01.2022</w:t>
      </w:r>
    </w:p>
    <w:p>
      <w:pPr>
        <w:pStyle w:val="BodyText"/>
      </w:pPr>
      <w:r>
        <w:t xml:space="preserve">Проверку нормативных актов управы и их проектов на содержание коррупциогенных факторов осуществляет советник юридической службы.</w:t>
      </w:r>
    </w:p>
    <w:p>
      <w:pPr>
        <w:pStyle w:val="BodyText"/>
      </w:pPr>
      <w:bookmarkStart w:id="20" w:name="mailruanchor__GoBack"/>
      <w:bookmarkEnd w:id="20"/>
      <w:r>
        <w:t xml:space="preserve"> </w:t>
      </w:r>
      <w:r>
        <w:t xml:space="preserve">Информация о подготовке проектов нормативных правовых актов и результатах их общественного обсуждения, а также о результатах проведения независимой антикоррупционной экспертизы размещается на официальном сайте</w:t>
      </w:r>
      <w:r>
        <w:t xml:space="preserve"> </w:t>
      </w:r>
      <w:hyperlink r:id="rId21">
        <w:r>
          <w:rPr>
            <w:rStyle w:val="Hyperlink"/>
          </w:rPr>
          <w:t xml:space="preserve">www.regulation.gov.ru</w:t>
        </w:r>
      </w:hyperlink>
      <w:r>
        <w:t xml:space="preserve"> </w:t>
      </w:r>
      <w:r>
        <w:t xml:space="preserve">в сети «Интернет».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2">
        <w:r>
          <w:rPr>
            <w:rStyle w:val="Hyperlink"/>
          </w:rPr>
          <w:t xml:space="preserve">http://matushkino.mos.ru/anti-corruption/anti-corruption-expertise/detail/10563577.html</w:t>
        </w:r>
      </w:hyperlink>
    </w:p>
    <w:p>
      <w:pPr>
        <w:pStyle w:val="BodyText"/>
      </w:pPr>
      <w:hyperlink r:id="rId23">
        <w:r>
          <w:rPr>
            <w:rStyle w:val="Hyperlink"/>
          </w:rPr>
          <w:t xml:space="preserve">Управа района Матушкино города Москвы</w:t>
        </w:r>
      </w:hyperlink>
    </w:p>
    <w:bookmarkEnd w:id="2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3" Target="http://matushkino.mos.ru" TargetMode="External" /><Relationship Type="http://schemas.openxmlformats.org/officeDocument/2006/relationships/hyperlink" Id="rId22" Target="http://matushkino.mos.ru/anti-corruption/anti-corruption-expertise/detail/10563577.html" TargetMode="External" /><Relationship Type="http://schemas.openxmlformats.org/officeDocument/2006/relationships/hyperlink" Id="rId21" Target="http://www.regulation.gov.ru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3" Target="http://matushkino.mos.ru" TargetMode="External" /><Relationship Type="http://schemas.openxmlformats.org/officeDocument/2006/relationships/hyperlink" Id="rId22" Target="http://matushkino.mos.ru/anti-corruption/anti-corruption-expertise/detail/10563577.html" TargetMode="External" /><Relationship Type="http://schemas.openxmlformats.org/officeDocument/2006/relationships/hyperlink" Id="rId21" Target="http://www.regulation.gov.ru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2023-05-26T12:54:55Z</dcterms:created>
  <dcterms:modified xsi:type="dcterms:W3CDTF">2023-05-26T12:54:55Z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