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b44351be1e19077071141bc58974bf02afe66"/>
    <w:p>
      <w:pPr>
        <w:pStyle w:val="Heading3"/>
      </w:pPr>
      <w:r>
        <w:t xml:space="preserve">Трудовая династия Микрона отмечена благодарностью мэра Москвы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rPr>
          <w:bCs/>
          <w:b/>
        </w:rPr>
        <w:t xml:space="preserve">11.10.2024</w:t>
      </w:r>
    </w:p>
    <w:p>
      <w:pPr>
        <w:pStyle w:val="BodyText"/>
      </w:pPr>
      <w:r>
        <w:t xml:space="preserve">Семья Майоровых, трудовая династия Микрона, крупнейшего российского производителя микроэлектроники (входит в группу компаний «Элемент», ELMT), резидента ОЭЗ «Технополис Москва», была награждена благодарственным письмом мэра Москвы Сергея Собянина. Награждение трудовых династий Москвы стало одним из мероприятий, приуроченных ко Дню московской промышленности.</w:t>
      </w:r>
    </w:p>
    <w:p>
      <w:pPr>
        <w:pStyle w:val="BodyText"/>
      </w:pPr>
      <w:r>
        <w:t xml:space="preserve">Семья Майоровых, чей общий трудовой стаж составляет 136 лет, представляет Микрон в проекте «Династии московской промышленности». Спецпроект Департамента инвестиционной и промышленной политики Москвы показывает истории о том, как передается опыт от поколения поколению и как продолжается семейное дело на столичных заводах и фабриках. В 2024 году в проекте представлены трудовые династии 50 фабрик и заводов Москвы, которые внесли значительный вклад в развитие столичной промышленности. Всего в проекте «Династии московской промышленности» уже больше 100 семей.</w:t>
      </w:r>
    </w:p>
    <w:p>
      <w:pPr>
        <w:pStyle w:val="BodyText"/>
      </w:pPr>
      <w:r>
        <w:t xml:space="preserve">Увидеть историю семьи Майоровых и других трудовых династий Москвы можно 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otkroimosprom.ru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http://matushkino.mos.ru/presscenter/news/detail/12606393.html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06393.html" TargetMode="External" /><Relationship Type="http://schemas.openxmlformats.org/officeDocument/2006/relationships/hyperlink" Id="rId20" Target="https://otkroimosprom.ru/dinastii/mayoro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06393.html" TargetMode="External" /><Relationship Type="http://schemas.openxmlformats.org/officeDocument/2006/relationships/hyperlink" Id="rId20" Target="https://otkroimosprom.ru/dinastii/mayoro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2024-10-11T05:57:55Z</dcterms:created>
  <dcterms:modified xsi:type="dcterms:W3CDTF">2024-10-11T05:57:55Z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