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c5632b3d216161bbc4aa6f3e9d2b1e4c29cb9"/>
    <w:p>
      <w:pPr>
        <w:pStyle w:val="Heading3"/>
      </w:pPr>
      <w:r>
        <w:t xml:space="preserve">Предприятия торговли и услуг Зеленограда принимают участие в конкурсе на лучшее новогоднее оформление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bCs/>
          <w:b/>
        </w:rPr>
        <w:t xml:space="preserve">14.01.2025</w:t>
      </w:r>
    </w:p>
    <w:p>
      <w:pPr>
        <w:pStyle w:val="BodyText"/>
      </w:pPr>
      <w:r>
        <w:t xml:space="preserve">На порталах</w:t>
      </w:r>
      <w:r>
        <w:t xml:space="preserve"> </w:t>
      </w:r>
      <w:hyperlink r:id="rId20">
        <w:r>
          <w:rPr>
            <w:rStyle w:val="Hyperlink"/>
          </w:rPr>
          <w:t xml:space="preserve">«RUSSPASS»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началось голосование в рамках конкурса на лучшее праздничное и тематическое зимнее оформление фасадов и витрин в Москве. В конкурсе активное участие принимают предприятия торговли и услуг Зеленограда. Об этом рассказал заместитель префекта Зеленоградского округа Дмитрий Лавров.</w:t>
      </w:r>
    </w:p>
    <w:p>
      <w:pPr>
        <w:pStyle w:val="BodyText"/>
      </w:pPr>
      <w:r>
        <w:t xml:space="preserve">От нашего округа на конкурс заявились 235 различных предприятий: кафе и ресторанов, торговых центров, магазинов и супермаркетов, салоны красоты, парикмахерские и многие другие.</w:t>
      </w:r>
    </w:p>
    <w:p>
      <w:pPr>
        <w:pStyle w:val="BodyText"/>
      </w:pPr>
      <w:r>
        <w:t xml:space="preserve">Голосование продлится до 25 января.</w:t>
      </w:r>
    </w:p>
    <w:p>
      <w:pPr>
        <w:pStyle w:val="BodyText"/>
      </w:pPr>
      <w:r>
        <w:rPr>
          <w:bCs/>
          <w:b/>
        </w:rPr>
        <w:t xml:space="preserve">Фото ag.mos.ru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http://matushkino.mos.ru/presscenter/news/detail/12753468.html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53468.html" TargetMode="External" /><Relationship Type="http://schemas.openxmlformats.org/officeDocument/2006/relationships/hyperlink" Id="rId21" Target="https://ag.mos.ru/map/winter2025?utm_source=ag&amp;utm_medium=slidebanner-web&amp;utm_campaign=winter2025" TargetMode="External" /><Relationship Type="http://schemas.openxmlformats.org/officeDocument/2006/relationships/hyperlink" Id="rId20" Target="https://russpass.ru/mesta-i-sobytiya?cityId=5d08e36dad3a9a001701b95b&amp;regionTitle=%D0%9C%D0%BE%D1%81%D0%BA%D0%B2%D0%B0&amp;regionType=REGION&amp;tab=map&amp;NY-decorations=6752fe16eda5b81f8a1fc604&amp;NY-decorations=6752fdc7eda5b81f8a1fbbd1&amp;NY-decorations=6752fe3ceda5b81f8a1fc833&amp;NY-decorations=6752fdf6eda5b81f8a1fc4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53468.html" TargetMode="External" /><Relationship Type="http://schemas.openxmlformats.org/officeDocument/2006/relationships/hyperlink" Id="rId21" Target="https://ag.mos.ru/map/winter2025?utm_source=ag&amp;utm_medium=slidebanner-web&amp;utm_campaign=winter2025" TargetMode="External" /><Relationship Type="http://schemas.openxmlformats.org/officeDocument/2006/relationships/hyperlink" Id="rId20" Target="https://russpass.ru/mesta-i-sobytiya?cityId=5d08e36dad3a9a001701b95b&amp;regionTitle=%D0%9C%D0%BE%D1%81%D0%BA%D0%B2%D0%B0&amp;regionType=REGION&amp;tab=map&amp;NY-decorations=6752fe16eda5b81f8a1fc604&amp;NY-decorations=6752fdc7eda5b81f8a1fbbd1&amp;NY-decorations=6752fe3ceda5b81f8a1fc833&amp;NY-decorations=6752fdf6eda5b81f8a1fc4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2025-07-19T04:55:17Z</dcterms:created>
  <dcterms:modified xsi:type="dcterms:W3CDTF">2025-07-19T04:55:17Z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