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bebbf9da748211d151f85c7d797cc7235b7f5f"/>
    <w:p>
      <w:pPr>
        <w:pStyle w:val="Heading3"/>
      </w:pPr>
      <w:r>
        <w:t xml:space="preserve">МБМ проведет конференцию, посвященную экологическим инициативам и устойчивому развитию в бизнесе</w:t>
      </w:r>
    </w:p>
    <w:p>
      <w:pPr>
        <w:pStyle w:val="FirstParagraph"/>
      </w:pPr>
      <w:r>
        <w:t xml:space="preserve">21.02.2025</w:t>
      </w:r>
    </w:p>
    <w:p>
      <w:pPr>
        <w:pStyle w:val="BodyText"/>
      </w:pPr>
      <w:r>
        <w:rPr>
          <w:bCs/>
          <w:b/>
        </w:rPr>
        <w:t xml:space="preserve">21.02.2025</w:t>
      </w: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_GL-DPI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Участников познакомят с примерами экопроектов в разных отраслях и сегментах рынка.</w:t>
      </w:r>
    </w:p>
    <w:p>
      <w:pPr>
        <w:pStyle w:val="BodyText"/>
      </w:pPr>
      <w:r>
        <w:t xml:space="preserve">26 февраля ГБУ «Малый бизнес Москвы» (МБМ) столичного Департамента предпринимательства и инновационного развития проведет конференцию «Экологичный бизнес». Ее участники узнают, какую пользу малым предприятиям могут принести проекты устойчивого развития и как мотивировать людей на переработку вещей, а также познакомятся с примерами соответствующих практик в разных отраслях и сегментах рынка.</w:t>
      </w:r>
    </w:p>
    <w:p>
      <w:pPr>
        <w:pStyle w:val="BodyText"/>
      </w:pPr>
      <w:r>
        <w:t xml:space="preserve">На мероприятии выступят предприниматели, руководители соответствующих направлений и создатели экопроектов. Так, эксперт в области сервис-дизайна объяснит, является ли экологичный бизнес данью моде или необходимостью, расскажет о глобальных потребительских, социальных и отраслевых тенденциях устойчивого развития и объяснит, как внедрить их на своем предприятии. Кроме того, участникам помогут разобраться, что такое проекты устойчивого развития для малого и среднего бизнеса, чем они отличаются и как определить их эффективность.</w:t>
      </w:r>
    </w:p>
    <w:p>
      <w:pPr>
        <w:pStyle w:val="BodyText"/>
      </w:pPr>
      <w:r>
        <w:t xml:space="preserve">На конференции также выступит генеральный директор компании — производителя и оператора оборудования для сбора вторсырья. Он расскажет, как создать экологичный бизнес, построенный на мотивации населения, и объяснит, как с помощью геймификации и системы лояльности убедить людей сдавать пластик и алюминий.</w:t>
      </w:r>
    </w:p>
    <w:p>
      <w:pPr>
        <w:pStyle w:val="BodyText"/>
      </w:pPr>
      <w:r>
        <w:t xml:space="preserve">Управляющий директор сервиса по приему ненужной одежды поделится информацией о том, сколько вещей и текстиля готовы сдавать жители России. Предприниматели узнают, как устроена технологичная система сортировки, переработки и утилизации одежды.</w:t>
      </w:r>
    </w:p>
    <w:p>
      <w:pPr>
        <w:pStyle w:val="BodyText"/>
      </w:pPr>
      <w:r>
        <w:t xml:space="preserve">Исполнительный директор по ESG (экологическому, социальному и корпоративному управлению компанией) одного из российских банков расскажет, почему повестка устойчивого развития актуальна для малых предприятий, и назовет специальные продукты и сервисы для реализации соответствующих инициатив. Кроме этого, его коллеги поделятся примерами устойчивых бизнес-практик и опишут образ современного экопредпринимателя Москвы.</w:t>
      </w:r>
    </w:p>
    <w:p>
      <w:pPr>
        <w:pStyle w:val="BodyText"/>
      </w:pPr>
      <w:r>
        <w:t xml:space="preserve">Конференция «Экологичный бизнес» будет проходить с 11:00 до 18:00 на площадке «Цифровое деловое пространство» по адресу: улица Покровка, дом 47. Участие бесплатное, необходима предварительная регистрация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Узнать об актуальных мерах поддержки предпринимателей в Москве и получить консультацию по вопросам открытия и ведения бизнеса можно </w:t>
      </w:r>
      <w:hyperlink r:id="rId25">
        <w:r>
          <w:rPr>
            <w:rStyle w:val="Hyperlink"/>
            <w:u w:val="single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http://matushkino.mos.ru/presscenter/news/detail/12820577.html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12820577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konferentsiya-ekologichnyy-biznes_1105056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12820577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3" Target="https://mbm.mos.ru/education/obuchayushchiye-meropriyatiya/konferentsiya-ekologichnyy-biznes_11050568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2025-05-07T15:15:47Z</dcterms:created>
  <dcterms:modified xsi:type="dcterms:W3CDTF">2025-05-07T15:15:47Z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