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fb6510259cf59ce4399d09c163a9b2667984c3"/>
    <w:p>
      <w:pPr>
        <w:pStyle w:val="Heading3"/>
      </w:pPr>
      <w:r>
        <w:t xml:space="preserve">Почти 3 тыс. лифтов заменят в Москве по программе капремонта до конца года</w:t>
      </w:r>
    </w:p>
    <w:p>
      <w:pPr>
        <w:pStyle w:val="FirstParagraph"/>
      </w:pPr>
      <w:r>
        <w:t xml:space="preserve">24.08.2015</w:t>
      </w:r>
    </w:p>
    <w:p>
      <w:pPr>
        <w:pStyle w:val="BodyText"/>
      </w:pPr>
      <w:r>
        <w:drawing>
          <wp:inline>
            <wp:extent cx="5334000" cy="354732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news/bb64b954b3eba8203acbde89e881f23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3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течение этого года по программе капитального ремонта в Москве буде заменено почти 3тысячи лифтов. Такая информация была опубликована на официальном сайте Фонда капитального ремонта многоквартирных домов Москвы.</w:t>
      </w:r>
    </w:p>
    <w:p>
      <w:pPr>
        <w:pStyle w:val="BodyText"/>
      </w:pPr>
      <w:r>
        <w:t xml:space="preserve">Работы по замене лифтового оборудования будут проводиться в 667 многоквартирных домах столицы. Для обеспечения высокого качества и соблюдения сроков проведения работ за каждым объектом будет закреплён инженер Фонда капитального ремонта многоквартирных домов. Эти специалисты будут контролировать, в том числе, соответствие поставляемого оборудования и материалов условиям договора.</w:t>
      </w:r>
    </w:p>
    <w:p>
      <w:pPr>
        <w:pStyle w:val="BodyText"/>
      </w:pPr>
      <w:r>
        <w:t xml:space="preserve">Запланированные работы станут первыми в рамках региональной программы капитального ремонта в Москве. Уже на текущей неделе замена лифтов началась в 9 из 11 столичных округов. До конца августа планируется начать работы по замене 522 лифтов в 173 домах. На сегодняшний день завершены все конкурсные процедуры и заключены договоры.</w:t>
      </w:r>
    </w:p>
    <w:p>
      <w:pPr>
        <w:pStyle w:val="BodyText"/>
      </w:pPr>
      <w:r>
        <w:t xml:space="preserve">В Зеленограде ремонт лифтового оборудования и лифтовых шахт будет проведен в 24 корпусах. В 12 корпусах ремонт завершится уже в этом году. В план на ремонт 2015-2017 гг. включены жилые дома 9, 11 и 14 мкрн.</w:t>
      </w:r>
    </w:p>
    <w:p>
      <w:pPr>
        <w:pStyle w:val="BodyText"/>
      </w:pPr>
      <w:r>
        <w:t xml:space="preserve">В рамках капитального ремонта лифтового хозяйства запланированы работы по полной замене лифтового оборудования: силового оборудования, системы управления и безопасности, кабины лифта, оборудования в лифтовой шахте, дверей на этажах. Сроки ремонта составляют от 45 до 70 дней. Для проведения ремонтных работ используется оборудование московского производства.</w:t>
      </w:r>
    </w:p>
    <w:p>
      <w:pPr>
        <w:pStyle w:val="BodyText"/>
      </w:pPr>
      <w:r>
        <w:t xml:space="preserve">Напомним, что с 1 июля 2015 года с жителей столицы начали взимать плату за капитальный ремонт. Минимальный взнос, установленный в столице, составляет 15 руб. за 1 кв.м. В конце декабря прошлого года Правительство Москвы утвердило региональную программу капитального ремонта домов на 30 лет. В программу включено 31 тысяча 728 домов.</w:t>
      </w:r>
    </w:p>
    <w:p>
      <w:pPr>
        <w:pStyle w:val="BodyText"/>
      </w:pPr>
      <w:r>
        <w:t xml:space="preserve">До 1 июня 2015 года столичные собственники жилья в многоквартирных домах должны были принять решение, будут ли они перечислять взносы на капремонт на специальный счёт своего дома или доверят средства городскому фонду капитального ремонта домов.</w:t>
      </w:r>
    </w:p>
    <w:p>
      <w:pPr>
        <w:pStyle w:val="BodyText"/>
      </w:pPr>
      <w:r>
        <w:t xml:space="preserve">Необходимо подчеркнуть, что для льготных категорий граждан предусмотрены специальные тарифы, что позволит малообеспеченным москвичам безболезненно перенести ввод дополнительного платежа.</w:t>
      </w:r>
    </w:p>
    <w:p>
      <w:pPr>
        <w:pStyle w:val="BodyText"/>
      </w:pPr>
      <w:r>
        <w:t xml:space="preserve">Льготы по уплате взносов за капитальный ремонт в 2015 году смогут получить более 2,6 млн. москвичей. На их поддержку выделено 3,1 млрд. рублей.</w:t>
      </w:r>
    </w:p>
    <w:p>
      <w:pPr>
        <w:pStyle w:val="BodyText"/>
      </w:pPr>
      <w:r>
        <w:t xml:space="preserve">Уточнить информацию о перечне и объёмах предоставляемых льгот и субсидий на оплату жилищных услуг, а также условия их предоставления москвичи могут в Городском центре жилищных субсидий или по телефону «Горячей линии»:</w:t>
      </w:r>
      <w:r>
        <w:t xml:space="preserve"> </w:t>
      </w:r>
      <w:r>
        <w:rPr>
          <w:bCs/>
          <w:b/>
        </w:rPr>
        <w:t xml:space="preserve">+7 (495) 530-20-81.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http://matushkino.mos.ru/presscenter/news/detail/2096134.html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20961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20961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2024-01-27T21:13:13Z</dcterms:created>
  <dcterms:modified xsi:type="dcterms:W3CDTF">2024-01-27T21:13:13Z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