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71dfd353cecd39afe7b1b805fbfdc2d1fa031"/>
    <w:p>
      <w:pPr>
        <w:pStyle w:val="Heading3"/>
      </w:pPr>
      <w:r>
        <w:t xml:space="preserve">23 сентября состоится встреча с населением по вопросу капитального ремонта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  <w:r>
        <w:drawing>
          <wp:inline>
            <wp:extent cx="5334000" cy="53233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the-commission-on-affairs-of-minors-and-protection-of-their-rights/111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33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23 сентября 2016 года в 18.00 в школе № 618 (корп. 222А)</w:t>
      </w:r>
      <w:r>
        <w:t xml:space="preserve"> </w:t>
      </w:r>
      <w:r>
        <w:t xml:space="preserve">состоится встреча с жителями корпусов</w:t>
      </w:r>
      <w:r>
        <w:t xml:space="preserve"> </w:t>
      </w:r>
      <w:r>
        <w:rPr>
          <w:bCs/>
          <w:b/>
        </w:rPr>
        <w:t xml:space="preserve">д.3 пл. Юности, д.4 пл. Юности, д.5 пл. Юности,</w:t>
      </w:r>
      <w:r>
        <w:t xml:space="preserve"> </w:t>
      </w:r>
      <w:r>
        <w:t xml:space="preserve">на тему: «Проведение капитального ремонта».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http://matushkino.mos.ru/presscenter/news/detail/3797979.html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3797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3797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2025-01-13T22:20:53Z</dcterms:created>
  <dcterms:modified xsi:type="dcterms:W3CDTF">2025-01-13T22:20:53Z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