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da4b9da6863b7354833b91bfd5891428ec2524"/>
    <w:p>
      <w:pPr>
        <w:pStyle w:val="Heading3"/>
      </w:pPr>
      <w:r>
        <w:t xml:space="preserve">Студентам ГБПОУ «Политехнический колледж № 50 » разъяснены правовые основы призыва на военную службу в Российской Федерации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989462/eaa4c0853c55214af75dd8794a52c802/iblock/243/2436e991d540f6a1eb7f92dd8d123a5a/img_70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ноября 2017 года комиссией по делам несовершеннолетних и защите их прав района Матушкино города Москвы организовано и проведено профилактическое мероприятие по теме: «Правовые основы призыва на военную службу в Российской Федерации, разъяснение прав и обязанностей лиц призывного возраста» для студентов первого и второго курсов ГБПОУ «Политехнический колледж № 50 имени дважды Героя Социалистического Труда Н.А. Злобина» (Москва, Зеленоград, Проспект Генерала Алексеева, дом 38) в соответствии с Планом по разъяснению законодательства и правовому просвещению обучающейся молодёжи, утверждённым прокурором Зеленоградского административного округа города Москвы.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safety-and-security/counter-terrorism/counter-terrorism/IMG_703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Права и обязанности присутствующим на мероприятии лицам призывного возраста разъяснялись военным комиссаром Зеленоградского АО города Москвы Е.И. Мерзликиным, заместителем прокурора Зеленоградского АО города Москвы А.И. Купленским, председателем Совета ОПОП № 4 района Матушкино города Москвы А.И. Щегольковым. По завершению выступлений приглашённые ответили на многочисленные вопросы студентов колледжа.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989475/615a3c08ed218588d4af7b453f29c069/iblock/c58/c581410b226ec5026f0aa1aa4b8fe766/wqhrkady61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http://matushkino.mos.ru/presscenter/news/detail/7009825.html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7009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7009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2023-09-16T08:40:36Z</dcterms:created>
  <dcterms:modified xsi:type="dcterms:W3CDTF">2023-09-16T08:40:36Z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