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ab4c2799761ed2c63e9b85de2b7b99cb42dded"/>
    <w:p>
      <w:pPr>
        <w:pStyle w:val="Heading3"/>
      </w:pPr>
      <w:r>
        <w:t xml:space="preserve">На территории района выявлено 2 машины с признаками БРТС</w:t>
      </w:r>
    </w:p>
    <w:p>
      <w:pPr>
        <w:pStyle w:val="FirstParagraph"/>
      </w:pPr>
      <w:r>
        <w:t xml:space="preserve">15.06.2018</w:t>
      </w:r>
    </w:p>
    <w:p>
      <w:pPr>
        <w:pStyle w:val="BodyText"/>
      </w:pPr>
      <w:r>
        <w:t xml:space="preserve">Разыскиваются автовладельцы транспортных средств: </w:t>
      </w:r>
    </w:p>
    <w:p>
      <w:pPr>
        <w:pStyle w:val="BodyText"/>
      </w:pPr>
      <w:r>
        <w:drawing>
          <wp:inline>
            <wp:extent cx="5334000" cy="9482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safety-and-security/counter-terrorism/counter-terrorism/83a8c14c-37e8-4508-85d6-ad6e4b98880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8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киа соренто, цвет красный, государственный регистрационный знак Е666ОМ190, расположенное у корп. 435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905000" cy="1143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5451807/eaa4c0853c55214af75dd8794a52c802/iblock/557/5577235e6ad4d086481c2e8dc8c8fcb1/whatsapp_image_2018_06_15_at_08.53.44_2_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мерседес, цвет зеленый, государственный регистрационный знак отсутствует, расположенное у корп. 247.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http://matushkino.mos.ru/presscenter/news/detail/7392968.html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73929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73929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2025-07-19T05:52:23Z</dcterms:created>
  <dcterms:modified xsi:type="dcterms:W3CDTF">2025-07-19T05:52:23Z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