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031476e33df7c520a5193c6cfa9ab47985fd3a"/>
    <w:p>
      <w:pPr>
        <w:pStyle w:val="Heading3"/>
      </w:pPr>
      <w:r>
        <w:t xml:space="preserve">22 августа 2018 года состоится презентация (Road Show) «Лайфхаки для малого бизнеса. Как арендовать помещение от 1000 рублей за метр?»</w:t>
      </w:r>
    </w:p>
    <w:p>
      <w:pPr>
        <w:pStyle w:val="FirstParagraph"/>
      </w:pPr>
      <w:r>
        <w:t xml:space="preserve">20.08.2018</w:t>
      </w:r>
    </w:p>
    <w:p>
      <w:pPr>
        <w:pStyle w:val="BodyText"/>
      </w:pPr>
      <w:r>
        <w:drawing>
          <wp:inline>
            <wp:extent cx="1905000" cy="1495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574382/eaa4c0853c55214af75dd8794a52c802/iblock/396/3963557c1ac18944d289e8ac1cb09a6f/shutterstock1556489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мероприятия будут представлены предложения от города, для различных форм малого бизнеса:</w:t>
      </w:r>
    </w:p>
    <w:p>
      <w:pPr>
        <w:pStyle w:val="BodyText"/>
      </w:pPr>
      <w:r>
        <w:t xml:space="preserve">- аренда подвальных помещений по начальной ставке</w:t>
      </w:r>
      <w:r>
        <w:t xml:space="preserve"> </w:t>
      </w:r>
      <w:r>
        <w:rPr>
          <w:bCs/>
          <w:b/>
        </w:rPr>
        <w:t xml:space="preserve">1000 руб. за 1 кв.м</w:t>
      </w:r>
      <w:r>
        <w:t xml:space="preserve">;</w:t>
      </w:r>
    </w:p>
    <w:p>
      <w:pPr>
        <w:pStyle w:val="BodyText"/>
      </w:pPr>
      <w:r>
        <w:t xml:space="preserve">- аренда нежилых помещений на первых этажах зданий по начальной ставке</w:t>
      </w:r>
      <w:r>
        <w:t xml:space="preserve"> </w:t>
      </w:r>
      <w:r>
        <w:rPr>
          <w:bCs/>
          <w:b/>
        </w:rPr>
        <w:t xml:space="preserve">4500 руб. за 1 кв.м</w:t>
      </w:r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нестационарные торговые объекты</w:t>
      </w:r>
      <w:r>
        <w:t xml:space="preserve"> </w:t>
      </w:r>
      <w:r>
        <w:t xml:space="preserve">на улицах города и в парках.</w:t>
      </w:r>
    </w:p>
    <w:p>
      <w:pPr>
        <w:pStyle w:val="BodyText"/>
      </w:pPr>
      <w:r>
        <w:t xml:space="preserve">Мероприятия состоится</w:t>
      </w:r>
      <w:r>
        <w:t xml:space="preserve"> </w:t>
      </w:r>
      <w:r>
        <w:rPr>
          <w:bCs/>
          <w:b/>
        </w:rPr>
        <w:t xml:space="preserve">22 августа 2018 года в 16:00</w:t>
      </w:r>
      <w:r>
        <w:t xml:space="preserve"> </w:t>
      </w:r>
      <w:r>
        <w:t xml:space="preserve">(регистрация участников с 15:30) по адресу: ул. Покровка, д. 47, Цифровое деловое пространство.</w:t>
      </w:r>
    </w:p>
    <w:p>
      <w:pPr>
        <w:pStyle w:val="BodyText"/>
      </w:pPr>
      <w:r>
        <w:rPr>
          <w:bCs/>
          <w:b/>
        </w:rPr>
        <w:t xml:space="preserve">Участие бесплатное.</w:t>
      </w:r>
    </w:p>
    <w:p>
      <w:pPr>
        <w:pStyle w:val="BodyText"/>
      </w:pPr>
      <w:r>
        <w:t xml:space="preserve">Контактное лицо для взаимодействия и осуществления регистрации на мероприятие: Астахов Алексей Алексеевич: тел. (495) 957-75-00, доб. 54-563,</w:t>
      </w:r>
      <w:r>
        <w:t xml:space="preserve"> </w:t>
      </w:r>
      <w:hyperlink r:id="rId23">
        <w:r>
          <w:rPr>
            <w:rStyle w:val="Hyperlink"/>
          </w:rPr>
          <w:t xml:space="preserve">AstakhovAA@mos.ru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 случае необходимости, по запросу будет выслан необходимый контент для осуществления рассылки и размещения анонса.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портале:</w:t>
      </w:r>
      <w:r>
        <w:t xml:space="preserve"> </w:t>
      </w:r>
      <w:hyperlink r:id="rId24">
        <w:r>
          <w:rPr>
            <w:rStyle w:val="Hyperlink"/>
          </w:rPr>
          <w:t xml:space="preserve">www.investmoscow.ru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http://matushkino.mos.ru/presscenter/news/detail/7518207.html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7518207.html" TargetMode="External" /><Relationship Type="http://schemas.openxmlformats.org/officeDocument/2006/relationships/hyperlink" Id="rId24" Target="http://www.investmoscow.ru" TargetMode="External" /><Relationship Type="http://schemas.openxmlformats.org/officeDocument/2006/relationships/hyperlink" Id="rId23" Target="mailto:AstakhovAA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7518207.html" TargetMode="External" /><Relationship Type="http://schemas.openxmlformats.org/officeDocument/2006/relationships/hyperlink" Id="rId24" Target="http://www.investmoscow.ru" TargetMode="External" /><Relationship Type="http://schemas.openxmlformats.org/officeDocument/2006/relationships/hyperlink" Id="rId23" Target="mailto:AstakhovAA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2024-12-08T23:42:01Z</dcterms:created>
  <dcterms:modified xsi:type="dcterms:W3CDTF">2024-12-08T23:42:01Z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