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3d6a89119d79cf468c9abe44379fff8ddca6c38"/>
    <w:p>
      <w:pPr>
        <w:pStyle w:val="Heading3"/>
      </w:pPr>
      <w:r>
        <w:t xml:space="preserve">Парки столицы представляют онлайн-программы</w:t>
      </w:r>
    </w:p>
    <w:p>
      <w:pPr>
        <w:pStyle w:val="FirstParagraph"/>
      </w:pPr>
      <w:r>
        <w:t xml:space="preserve">28.04.2020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iblock/9e2/9e2e6a434237170e7bfc4bf8bc043939/content_452a089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Впереди нас ждут продолжительные майские выходные дни. В этом году они пройдут максимально необычно – нерабочее время из-за коронавируса накладывается на режим самоизоляции. Вроде выходные, вроде весна, вроде тепло, но выходить на улицу без веской причины нельзя.</w:t>
      </w:r>
    </w:p>
    <w:p>
      <w:pPr>
        <w:pStyle w:val="BodyText"/>
      </w:pPr>
      <w:r>
        <w:t xml:space="preserve">Чтобы москвичи не скучали, находясь в городе, столичные парки запустили собственные онлайн-программы на любой вкус и любой возраст. Если раньше посещать парки можно было свободно, то теперь поучаствовать в активностях и развлечениях получится только онлайн.</w:t>
      </w:r>
    </w:p>
    <w:p>
      <w:pPr>
        <w:pStyle w:val="BodyText"/>
      </w:pPr>
      <w:r>
        <w:t xml:space="preserve">Например, находясь дома, можно посетить множество видеоэкскурсий. В</w:t>
      </w:r>
      <w:r>
        <w:t xml:space="preserve"> </w:t>
      </w:r>
      <w:hyperlink r:id="rId23">
        <w:r>
          <w:rPr>
            <w:rStyle w:val="Hyperlink"/>
            <w:bCs/>
            <w:b/>
          </w:rPr>
          <w:t xml:space="preserve">Парке Горького</w:t>
        </w:r>
      </w:hyperlink>
      <w:r>
        <w:t xml:space="preserve"> </w:t>
      </w:r>
      <w:r>
        <w:t xml:space="preserve">можно будет узнать историю Андреевских прудов и знаменитой электрощитовой в Нескучном саду. А в</w:t>
      </w:r>
      <w:r>
        <w:t xml:space="preserve"> </w:t>
      </w:r>
      <w:hyperlink r:id="rId24">
        <w:r>
          <w:rPr>
            <w:rStyle w:val="Hyperlink"/>
            <w:bCs/>
            <w:b/>
          </w:rPr>
          <w:t xml:space="preserve">парке искусств «Музеон»</w:t>
        </w:r>
      </w:hyperlink>
      <w:r>
        <w:t xml:space="preserve"> </w:t>
      </w:r>
      <w:r>
        <w:t xml:space="preserve">можно онлайн увидеть скульптуру «Собирающий камни» или узнать, какие работы появились в парке благодаря скульптурным симпозиумам. В</w:t>
      </w:r>
      <w:r>
        <w:t xml:space="preserve"> </w:t>
      </w:r>
      <w:hyperlink r:id="rId25">
        <w:r>
          <w:rPr>
            <w:rStyle w:val="Hyperlink"/>
            <w:bCs/>
            <w:b/>
          </w:rPr>
          <w:t xml:space="preserve">Лианозовском парке</w:t>
        </w:r>
      </w:hyperlink>
      <w:r>
        <w:t xml:space="preserve"> </w:t>
      </w:r>
      <w:r>
        <w:t xml:space="preserve">можно совершить виртуальную прогулку по парку «Дубки». А в</w:t>
      </w:r>
      <w:r>
        <w:t xml:space="preserve"> </w:t>
      </w:r>
      <w:hyperlink r:id="rId26">
        <w:r>
          <w:rPr>
            <w:rStyle w:val="Hyperlink"/>
            <w:bCs/>
            <w:b/>
          </w:rPr>
          <w:t xml:space="preserve">музее-усадьбе «Кусково»</w:t>
        </w:r>
      </w:hyperlink>
      <w:r>
        <w:t xml:space="preserve"> </w:t>
      </w:r>
      <w:r>
        <w:t xml:space="preserve">можно будет посетить экскурсию по экспозиции выставки, посвященной Музею керамики.</w:t>
      </w:r>
    </w:p>
    <w:p>
      <w:pPr>
        <w:pStyle w:val="BodyText"/>
      </w:pPr>
      <w:r>
        <w:t xml:space="preserve">Не останутся в стороне и спортивные занятия. Например, в</w:t>
      </w:r>
      <w:r>
        <w:t xml:space="preserve"> </w:t>
      </w:r>
      <w:hyperlink r:id="rId27">
        <w:r>
          <w:rPr>
            <w:rStyle w:val="Hyperlink"/>
            <w:bCs/>
            <w:b/>
          </w:rPr>
          <w:t xml:space="preserve">Таганском парке</w:t>
        </w:r>
      </w:hyperlink>
      <w:r>
        <w:t xml:space="preserve"> </w:t>
      </w:r>
      <w:r>
        <w:t xml:space="preserve">можно будет принять участие в футбольном онлайн-марафоне и «посетить» серию спортивных занятий из комплекса разминки и гимнастических упражнений. По утрам проходят спортивные занятия и в</w:t>
      </w:r>
      <w:r>
        <w:t xml:space="preserve"> </w:t>
      </w:r>
      <w:hyperlink r:id="rId28">
        <w:r>
          <w:rPr>
            <w:rStyle w:val="Hyperlink"/>
            <w:bCs/>
            <w:b/>
          </w:rPr>
          <w:t xml:space="preserve">Перовском парке</w:t>
        </w:r>
      </w:hyperlink>
      <w:r>
        <w:t xml:space="preserve">. С 9.00 до 9.45 здесь проходят занятия по гимнастке, а по вечерам – классический комплекс спортивных упражнений в сочетании с дыхательными практиками. Йогой можно будет позаниматься с тренерами</w:t>
      </w:r>
      <w:r>
        <w:t xml:space="preserve"> </w:t>
      </w:r>
      <w:hyperlink r:id="rId29">
        <w:r>
          <w:rPr>
            <w:rStyle w:val="Hyperlink"/>
            <w:bCs/>
            <w:b/>
          </w:rPr>
          <w:t xml:space="preserve">Бабушкинского парка</w:t>
        </w:r>
      </w:hyperlink>
      <w:r>
        <w:t xml:space="preserve">. Необычную спортивную программу приготовил и</w:t>
      </w:r>
      <w:r>
        <w:t xml:space="preserve"> </w:t>
      </w:r>
      <w:hyperlink r:id="rId30">
        <w:r>
          <w:rPr>
            <w:rStyle w:val="Hyperlink"/>
            <w:bCs/>
            <w:b/>
          </w:rPr>
          <w:t xml:space="preserve">парк Ходынское поле</w:t>
        </w:r>
      </w:hyperlink>
      <w:r>
        <w:t xml:space="preserve">. Например, здесь пройдет прямой эфир по бразильской борьбе для детей от 7 лет. А еще – лекция по фитнесу для детей.</w:t>
      </w:r>
    </w:p>
    <w:p>
      <w:pPr>
        <w:pStyle w:val="BodyText"/>
      </w:pPr>
      <w:r>
        <w:t xml:space="preserve">Научиться создавать шедевры поможет заслуженный художник РФ Сергей Цыганов в</w:t>
      </w:r>
      <w:r>
        <w:t xml:space="preserve"> </w:t>
      </w:r>
      <w:hyperlink r:id="rId31">
        <w:r>
          <w:rPr>
            <w:rStyle w:val="Hyperlink"/>
            <w:bCs/>
            <w:b/>
          </w:rPr>
          <w:t xml:space="preserve">парке Фили</w:t>
        </w:r>
      </w:hyperlink>
      <w:r>
        <w:t xml:space="preserve">. Художественный мастер-классы пройдет и в</w:t>
      </w:r>
      <w:r>
        <w:t xml:space="preserve"> </w:t>
      </w:r>
      <w:hyperlink r:id="rId32">
        <w:r>
          <w:rPr>
            <w:rStyle w:val="Hyperlink"/>
            <w:bCs/>
            <w:b/>
          </w:rPr>
          <w:t xml:space="preserve">Измайловском парке</w:t>
        </w:r>
      </w:hyperlink>
      <w:r>
        <w:t xml:space="preserve"> </w:t>
      </w:r>
      <w:r>
        <w:t xml:space="preserve">– подписчики создадут пейзаж в технике коллажа. В</w:t>
      </w:r>
      <w:r>
        <w:t xml:space="preserve"> </w:t>
      </w:r>
      <w:hyperlink r:id="rId33">
        <w:r>
          <w:rPr>
            <w:rStyle w:val="Hyperlink"/>
            <w:bCs/>
            <w:b/>
          </w:rPr>
          <w:t xml:space="preserve">усадьбе «Воронцово»</w:t>
        </w:r>
      </w:hyperlink>
      <w:r>
        <w:t xml:space="preserve"> </w:t>
      </w:r>
      <w:r>
        <w:t xml:space="preserve">можно будет создать поделку из подручных средств – букет цветов из коробки для яиц и разноцветных красок. А в</w:t>
      </w:r>
      <w:r>
        <w:t xml:space="preserve"> </w:t>
      </w:r>
      <w:hyperlink r:id="rId34">
        <w:r>
          <w:rPr>
            <w:rStyle w:val="Hyperlink"/>
            <w:bCs/>
            <w:b/>
          </w:rPr>
          <w:t xml:space="preserve">парке Северное Тушино</w:t>
        </w:r>
      </w:hyperlink>
      <w:r>
        <w:t xml:space="preserve"> </w:t>
      </w:r>
      <w:r>
        <w:t xml:space="preserve">пройдет мастер-класс от «Леруа Мерлен» – будем делать своими руками кашпо из реек и красить его.</w:t>
      </w:r>
    </w:p>
    <w:p>
      <w:pPr>
        <w:pStyle w:val="BodyText"/>
      </w:pPr>
      <w:r>
        <w:t xml:space="preserve">Подготовлена программа и для детей. Так, в парке</w:t>
      </w:r>
      <w:r>
        <w:t xml:space="preserve"> </w:t>
      </w:r>
      <w:r>
        <w:rPr>
          <w:bCs/>
          <w:b/>
        </w:rPr>
        <w:t xml:space="preserve">Ходынское поле</w:t>
      </w:r>
      <w:r>
        <w:t xml:space="preserve"> </w:t>
      </w:r>
      <w:r>
        <w:t xml:space="preserve">пройдет прямой эфир по теме «Особенности общения с подростками. Компьютерная зависимость». А в</w:t>
      </w:r>
      <w:r>
        <w:t xml:space="preserve"> </w:t>
      </w:r>
      <w:r>
        <w:rPr>
          <w:bCs/>
          <w:b/>
        </w:rPr>
        <w:t xml:space="preserve">усадьбе «Воронцово»</w:t>
      </w:r>
      <w:r>
        <w:t xml:space="preserve"> </w:t>
      </w:r>
      <w:r>
        <w:t xml:space="preserve">будут публиковаться видео, в рамках которого будут читать сказки для детей от 2 лет с демонстрацией иллюстраций.</w:t>
      </w:r>
    </w:p>
    <w:p>
      <w:pPr>
        <w:pStyle w:val="BodyText"/>
      </w:pPr>
      <w:r>
        <w:t xml:space="preserve">Парки Москвы помогут также прикоснуться к прекрасному. Так, в</w:t>
      </w:r>
      <w:r>
        <w:t xml:space="preserve"> </w:t>
      </w:r>
      <w:r>
        <w:rPr>
          <w:bCs/>
          <w:b/>
        </w:rPr>
        <w:t xml:space="preserve">парке Таганский</w:t>
      </w:r>
      <w:r>
        <w:t xml:space="preserve"> </w:t>
      </w:r>
      <w:r>
        <w:t xml:space="preserve">пройдет прямой эфир на тему «Спектакль онлайн».</w:t>
      </w:r>
      <w:r>
        <w:t xml:space="preserve"> </w:t>
      </w:r>
      <w:r>
        <w:rPr>
          <w:bCs/>
          <w:b/>
        </w:rPr>
        <w:t xml:space="preserve">Усадьба «Воронцово»</w:t>
      </w:r>
      <w:r>
        <w:t xml:space="preserve"> </w:t>
      </w:r>
      <w:r>
        <w:t xml:space="preserve">представит продолжение видеопроекта #дворянскаягостиная. А</w:t>
      </w:r>
      <w:r>
        <w:t xml:space="preserve"> </w:t>
      </w:r>
      <w:r>
        <w:rPr>
          <w:bCs/>
          <w:b/>
        </w:rPr>
        <w:t xml:space="preserve">музей-заповедник «Царицыно»</w:t>
      </w:r>
      <w:r>
        <w:t xml:space="preserve"> </w:t>
      </w:r>
      <w:r>
        <w:t xml:space="preserve">представит интервью с театральным продюсером Александром Легчаковым.</w:t>
      </w:r>
    </w:p>
    <w:p>
      <w:pPr>
        <w:pStyle w:val="BodyText"/>
      </w:pPr>
      <w:r>
        <w:t xml:space="preserve">Тематические занятия пройдут во многих парках. Например,</w:t>
      </w:r>
      <w:r>
        <w:t xml:space="preserve"> </w:t>
      </w:r>
      <w:r>
        <w:rPr>
          <w:bCs/>
          <w:b/>
        </w:rPr>
        <w:t xml:space="preserve">парк Северное Тушино</w:t>
      </w:r>
      <w:r>
        <w:t xml:space="preserve"> </w:t>
      </w:r>
      <w:r>
        <w:t xml:space="preserve">представит мастер-класс по игре на барабане, а</w:t>
      </w:r>
      <w:r>
        <w:t xml:space="preserve"> </w:t>
      </w:r>
      <w:r>
        <w:rPr>
          <w:bCs/>
          <w:b/>
        </w:rPr>
        <w:t xml:space="preserve">парк Фили</w:t>
      </w:r>
      <w:r>
        <w:t xml:space="preserve"> </w:t>
      </w:r>
      <w:r>
        <w:t xml:space="preserve">– по игре на гитаре. В</w:t>
      </w:r>
      <w:r>
        <w:t xml:space="preserve"> </w:t>
      </w:r>
      <w:r>
        <w:rPr>
          <w:bCs/>
          <w:b/>
        </w:rPr>
        <w:t xml:space="preserve">Лианозовском парке</w:t>
      </w:r>
      <w:r>
        <w:t xml:space="preserve"> </w:t>
      </w:r>
      <w:r>
        <w:t xml:space="preserve">расскажут, как правильно ухаживать за комнатными растениями. Также в</w:t>
      </w:r>
      <w:r>
        <w:t xml:space="preserve"> </w:t>
      </w:r>
      <w:r>
        <w:rPr>
          <w:bCs/>
          <w:b/>
        </w:rPr>
        <w:t xml:space="preserve">парке Северное Тушино</w:t>
      </w:r>
      <w:r>
        <w:t xml:space="preserve"> </w:t>
      </w:r>
      <w:r>
        <w:t xml:space="preserve">пройдет кулинарный мастер-класс.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http://matushkino.mos.ru/presscenter/news/detail/8864405.html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9" Target="http://bapark.ru/" TargetMode="External" /><Relationship Type="http://schemas.openxmlformats.org/officeDocument/2006/relationships/hyperlink" Id="rId26" Target="http://kuskovo.ru/" TargetMode="External" /><Relationship Type="http://schemas.openxmlformats.org/officeDocument/2006/relationships/hyperlink" Id="rId25" Target="http://liapark.ru/" TargetMode="External" /><Relationship Type="http://schemas.openxmlformats.org/officeDocument/2006/relationships/hyperlink" Id="rId36" Target="http://matushkino.mos.ru" TargetMode="External" /><Relationship Type="http://schemas.openxmlformats.org/officeDocument/2006/relationships/hyperlink" Id="rId35" Target="http://matushkino.mos.ru/presscenter/news/detail/8864405.html" TargetMode="External" /><Relationship Type="http://schemas.openxmlformats.org/officeDocument/2006/relationships/hyperlink" Id="rId23" Target="http://www.park-gorkogo.com/" TargetMode="External" /><Relationship Type="http://schemas.openxmlformats.org/officeDocument/2006/relationships/hyperlink" Id="rId27" Target="http://www.parktaganskiy.ru/events/sport/online-soccer-marathon-from-adidas-kids-football/" TargetMode="External" /><Relationship Type="http://schemas.openxmlformats.org/officeDocument/2006/relationships/hyperlink" Id="rId28" Target="http://www.perovskiy-park.ru/?AGdQaf" TargetMode="External" /><Relationship Type="http://schemas.openxmlformats.org/officeDocument/2006/relationships/hyperlink" Id="rId34" Target="https://mosparks.ru/about/parki/park-severnoe-tushino.php" TargetMode="External" /><Relationship Type="http://schemas.openxmlformats.org/officeDocument/2006/relationships/hyperlink" Id="rId31" Target="https://parkfili.com/" TargetMode="External" /><Relationship Type="http://schemas.openxmlformats.org/officeDocument/2006/relationships/hyperlink" Id="rId30" Target="https://parkhodynka.ru/" TargetMode="External" /><Relationship Type="http://schemas.openxmlformats.org/officeDocument/2006/relationships/hyperlink" Id="rId33" Target="https://usadba-vorontsovo.ru/" TargetMode="External" /><Relationship Type="http://schemas.openxmlformats.org/officeDocument/2006/relationships/hyperlink" Id="rId24" Target="https://www.instagram.com/muzeon/?hl=ru" TargetMode="External" /><Relationship Type="http://schemas.openxmlformats.org/officeDocument/2006/relationships/hyperlink" Id="rId32" Target="https://www.izmailovsky-park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bapark.ru/" TargetMode="External" /><Relationship Type="http://schemas.openxmlformats.org/officeDocument/2006/relationships/hyperlink" Id="rId26" Target="http://kuskovo.ru/" TargetMode="External" /><Relationship Type="http://schemas.openxmlformats.org/officeDocument/2006/relationships/hyperlink" Id="rId25" Target="http://liapark.ru/" TargetMode="External" /><Relationship Type="http://schemas.openxmlformats.org/officeDocument/2006/relationships/hyperlink" Id="rId36" Target="http://matushkino.mos.ru" TargetMode="External" /><Relationship Type="http://schemas.openxmlformats.org/officeDocument/2006/relationships/hyperlink" Id="rId35" Target="http://matushkino.mos.ru/presscenter/news/detail/8864405.html" TargetMode="External" /><Relationship Type="http://schemas.openxmlformats.org/officeDocument/2006/relationships/hyperlink" Id="rId23" Target="http://www.park-gorkogo.com/" TargetMode="External" /><Relationship Type="http://schemas.openxmlformats.org/officeDocument/2006/relationships/hyperlink" Id="rId27" Target="http://www.parktaganskiy.ru/events/sport/online-soccer-marathon-from-adidas-kids-football/" TargetMode="External" /><Relationship Type="http://schemas.openxmlformats.org/officeDocument/2006/relationships/hyperlink" Id="rId28" Target="http://www.perovskiy-park.ru/?AGdQaf" TargetMode="External" /><Relationship Type="http://schemas.openxmlformats.org/officeDocument/2006/relationships/hyperlink" Id="rId34" Target="https://mosparks.ru/about/parki/park-severnoe-tushino.php" TargetMode="External" /><Relationship Type="http://schemas.openxmlformats.org/officeDocument/2006/relationships/hyperlink" Id="rId31" Target="https://parkfili.com/" TargetMode="External" /><Relationship Type="http://schemas.openxmlformats.org/officeDocument/2006/relationships/hyperlink" Id="rId30" Target="https://parkhodynka.ru/" TargetMode="External" /><Relationship Type="http://schemas.openxmlformats.org/officeDocument/2006/relationships/hyperlink" Id="rId33" Target="https://usadba-vorontsovo.ru/" TargetMode="External" /><Relationship Type="http://schemas.openxmlformats.org/officeDocument/2006/relationships/hyperlink" Id="rId24" Target="https://www.instagram.com/muzeon/?hl=ru" TargetMode="External" /><Relationship Type="http://schemas.openxmlformats.org/officeDocument/2006/relationships/hyperlink" Id="rId32" Target="https://www.izmailovsky-park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2025-01-09T00:26:18Z</dcterms:created>
  <dcterms:modified xsi:type="dcterms:W3CDTF">2025-01-09T00:26:18Z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