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f3e65bdde87407763c31c7190a899642b3a44"/>
    <w:p>
      <w:pPr>
        <w:pStyle w:val="Heading3"/>
      </w:pPr>
      <w:r>
        <w:t xml:space="preserve">На какие меры поддержки может рассчитывать российский рынок труда</w:t>
      </w:r>
    </w:p>
    <w:p>
      <w:pPr>
        <w:pStyle w:val="FirstParagraph"/>
      </w:pPr>
      <w:r>
        <w:t xml:space="preserve">03.06.2020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957870/eaa4c0853c55214af75dd8794a52c802/iblock/a30/a30e9725933e555aabeaa240c2b1af51/5poyoexrcc_158573498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условиях борьбы с коронавирусом российский рынок труда уже начал трансформироваться. Эксперты давно говорили о том, что этот сегмент отечественной экономики стоит на пороге серьезных изменений. А пандемия лишь ускорила этот процесс.</w:t>
      </w:r>
    </w:p>
    <w:p>
      <w:pPr>
        <w:pStyle w:val="BodyText"/>
      </w:pPr>
      <w:r>
        <w:t xml:space="preserve">Учитывая новые веяние, российские власти подготовили ряд мер поддержки и преобразования рынка труда. Некоторые из них уже заработали. Это касается, в частности, выдачи беспроцентных кредитов организациям на выплату зарплат своим сотрудникам, увеличения суммы пособия по безработицы и упрощенного порядка регистрации в центрах занятости онлайн через портал «Работа в России». Семьи, которые в условиях кризиса потеряли работу, могут рассчитывать на пособия для своих детей.</w:t>
      </w:r>
    </w:p>
    <w:p>
      <w:pPr>
        <w:pStyle w:val="BodyText"/>
      </w:pPr>
      <w:r>
        <w:t xml:space="preserve">Впереди наш ждут новые и еще более масштабные изменения в сфере рынка труда.</w:t>
      </w:r>
    </w:p>
    <w:p>
      <w:pPr>
        <w:pStyle w:val="BodyText"/>
      </w:pPr>
      <w:r>
        <w:t xml:space="preserve">Например, они будут касаться дистанционной работы. Карантин показал, что выполнять свою трудовую деятельность можно и удаленно, не покидая пределов квартир. Сегодня порядка 10% трудоспособного населения России трудится из дома, а это – 5,6 млн человек. Карантин показал, что дистанционная работа – это новая форма трудоустройства, которая становится все более популярной. Поэтому это понятие планируется закрепить в Трудовом кодексе со всеми вытекающими нюансами: рабочим графиком, оплатой, формой трудоустройства, сверхурочной работой.</w:t>
      </w:r>
    </w:p>
    <w:p>
      <w:pPr>
        <w:pStyle w:val="BodyText"/>
      </w:pPr>
      <w:r>
        <w:t xml:space="preserve">Данное изменение коснется достаточно большого числа работников, особенно тех, кто может работать удаленно: программистов и IT-специалистов, контент-менеджеров и дизайнеров, SMM-специалистов и редакторов, бухгалтеров, операторов call-центров и диспетчеров, сотрудников интернет-магазинов.</w:t>
      </w:r>
    </w:p>
    <w:p>
      <w:pPr>
        <w:pStyle w:val="BodyText"/>
      </w:pPr>
      <w:r>
        <w:t xml:space="preserve">Второе изменение будет касаться уже самой структуры занятости. Некоторые профессии (по подсчетам экспертом – 57) потеряют свою актуальность и выйдут с рынка. Но на их месте появятся много новых – 186. Кроме удаленных и IT-профессий сегодня вошли в топ сантехники и слесаря, водители и логисты, курьеры и доставщики, комплектовщики, сельскохозяйственные работники.</w:t>
      </w:r>
    </w:p>
    <w:p>
      <w:pPr>
        <w:pStyle w:val="BodyText"/>
      </w:pPr>
      <w:r>
        <w:t xml:space="preserve">У россиян появится больше возможностей поменять профессию. Агентство стратегических инициатив и Министерство просвещения планируют запускать программы переквалификации и переобучения работников. В них может принять до 500 тысяч человек. Мы стоим на пороге серьезных изменений рынка труда, поэтому научиться чему-то новому никогда не поздно. Чем раньше, тем лучше.</w:t>
      </w:r>
    </w:p>
    <w:p>
      <w:pPr>
        <w:pStyle w:val="BodyText"/>
      </w:pPr>
      <w:r>
        <w:t xml:space="preserve">Появится в России и новые пособия. Например, российские власти планируют увеличить сумму минимального пособия по безработице до 4,5 тысяч рублей и продлить выплаты пособий по безработице на 3 месяца. Россиянам, которые оказались под угрозой увольнения во время эпидемии коронавируса, могут предложить общественные работы и временную занятость. Компании, которые будут заниматься организацией такой формы трудоустройства, смогут получить компенсации на выплату зарплат таким сотрудникам.</w:t>
      </w:r>
    </w:p>
    <w:p>
      <w:pPr>
        <w:pStyle w:val="BodyText"/>
      </w:pPr>
      <w:r>
        <w:t xml:space="preserve">Фото:</w:t>
      </w:r>
      <w:r>
        <w:t xml:space="preserve"> </w:t>
      </w:r>
      <w:r>
        <w:rPr>
          <w:bCs/>
          <w:b/>
        </w:rPr>
        <w:t xml:space="preserve">k4gorod.ru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http://matushkino.mos.ru/presscenter/news/detail/8942823.html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428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428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2025-02-28T05:22:31Z</dcterms:created>
  <dcterms:modified xsi:type="dcterms:W3CDTF">2025-02-28T05:22:31Z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