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82286e7bf025aa28a7e77129f61371561b3e2"/>
    <w:p>
      <w:pPr>
        <w:pStyle w:val="Heading3"/>
      </w:pPr>
      <w:r>
        <w:t xml:space="preserve">О текущей ситуации в округе с 14 по 21 февраля 2022 года</w:t>
      </w:r>
    </w:p>
    <w:p>
      <w:pPr>
        <w:pStyle w:val="FirstParagraph"/>
      </w:pPr>
      <w:r>
        <w:t xml:space="preserve">21.02.2022</w:t>
      </w:r>
    </w:p>
    <w:p>
      <w:pPr>
        <w:pStyle w:val="BodyText"/>
      </w:pPr>
      <w:r>
        <w:t xml:space="preserve">За период с 08:00</w:t>
      </w:r>
      <w:r>
        <w:t xml:space="preserve"> </w:t>
      </w:r>
      <w:r>
        <w:rPr>
          <w:bCs/>
          <w:b/>
        </w:rPr>
        <w:t xml:space="preserve">14</w:t>
      </w:r>
      <w:r>
        <w:t xml:space="preserve"> </w:t>
      </w:r>
      <w:r>
        <w:t xml:space="preserve">февраля по 08:00</w:t>
      </w:r>
      <w:r>
        <w:t xml:space="preserve"> </w:t>
      </w:r>
      <w:r>
        <w:rPr>
          <w:bCs/>
          <w:b/>
        </w:rPr>
        <w:t xml:space="preserve">21</w:t>
      </w:r>
      <w:r>
        <w:t xml:space="preserve"> </w:t>
      </w:r>
      <w:r>
        <w:t xml:space="preserve">февраля 2022 года пожарно-спасательные подразделения на территории округа совершили</w:t>
      </w:r>
      <w:r>
        <w:t xml:space="preserve"> </w:t>
      </w:r>
      <w:r>
        <w:rPr>
          <w:bCs/>
          <w:b/>
        </w:rPr>
        <w:t xml:space="preserve">68</w:t>
      </w:r>
      <w:r>
        <w:t xml:space="preserve"> </w:t>
      </w:r>
      <w:r>
        <w:t xml:space="preserve">выездов, из них:</w:t>
      </w:r>
      <w:r>
        <w:br/>
      </w:r>
      <w:r>
        <w:br/>
      </w:r>
      <w:r>
        <w:t xml:space="preserve">На пожар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выезда:</w:t>
      </w:r>
    </w:p>
    <w:p>
      <w:pPr>
        <w:pStyle w:val="BodyText"/>
      </w:pPr>
      <w:r>
        <w:t xml:space="preserve">- 16.02.2022 г. по адресу: Зеленоград, Корп.1006 п.1, произошло загорание мусора в контейнере на площади 6 квадратных метров. Наиболее вероятной причиной пожара явилось неосторожное обращение с огнем.</w:t>
      </w:r>
    </w:p>
    <w:p>
      <w:pPr>
        <w:pStyle w:val="BodyText"/>
      </w:pPr>
      <w:r>
        <w:t xml:space="preserve">- 19.02.2022 г. по адресу: Зеленоград, ул. Железнодорожная ГК «Монотек» произошло загорание обшивки и личных вещей в гараже на площади 10 квадратных метра. Наиболее вероятной причиной пожара явилось нарушение правил пожарной безопасности при работе с электроинструментом.</w:t>
      </w:r>
    </w:p>
    <w:p>
      <w:pPr>
        <w:pStyle w:val="BodyText"/>
      </w:pPr>
      <w:r>
        <w:t xml:space="preserve">Для отработки практических действий в случае пожара и других чрезвычайных ситуаций, а также в целях осуществления профилактической работы (спецнаряд/ патрулирование) совершили</w:t>
      </w:r>
      <w:r>
        <w:t xml:space="preserve"> </w:t>
      </w:r>
      <w:r>
        <w:rPr>
          <w:bCs/>
          <w:b/>
        </w:rPr>
        <w:t xml:space="preserve">29</w:t>
      </w:r>
      <w:r>
        <w:t xml:space="preserve"> </w:t>
      </w:r>
      <w:r>
        <w:t xml:space="preserve">выездов</w:t>
      </w:r>
    </w:p>
    <w:p>
      <w:pPr>
        <w:pStyle w:val="BodyText"/>
      </w:pPr>
      <w:r>
        <w:t xml:space="preserve">На ложное срабатывание в жилом секторе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выезда</w:t>
      </w:r>
    </w:p>
    <w:p>
      <w:pPr>
        <w:pStyle w:val="BodyText"/>
      </w:pPr>
      <w:r>
        <w:t xml:space="preserve">На ложное срабатывание АПС Стрелец-мониторинг</w:t>
      </w:r>
      <w:r>
        <w:t xml:space="preserve"> </w:t>
      </w:r>
      <w:r>
        <w:rPr>
          <w:bCs/>
          <w:b/>
        </w:rPr>
        <w:t xml:space="preserve">4</w:t>
      </w:r>
      <w:r>
        <w:t xml:space="preserve"> </w:t>
      </w:r>
      <w:r>
        <w:t xml:space="preserve">выезда</w:t>
      </w:r>
    </w:p>
    <w:p>
      <w:pPr>
        <w:pStyle w:val="BodyText"/>
      </w:pPr>
      <w:r>
        <w:br/>
      </w:r>
      <w:r>
        <w:t xml:space="preserve">Для оказания помощи населению совершили</w:t>
      </w:r>
      <w:r>
        <w:t xml:space="preserve"> </w:t>
      </w:r>
      <w:r>
        <w:rPr>
          <w:bCs/>
          <w:b/>
        </w:rPr>
        <w:t xml:space="preserve">22</w:t>
      </w:r>
      <w:r>
        <w:t xml:space="preserve"> </w:t>
      </w:r>
      <w:r>
        <w:t xml:space="preserve">выезда</w:t>
      </w:r>
    </w:p>
    <w:p>
      <w:pPr>
        <w:pStyle w:val="BodyText"/>
      </w:pPr>
      <w:r>
        <w:t xml:space="preserve">На дорожно-транспортное происшествие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выезда</w:t>
      </w:r>
    </w:p>
    <w:p>
      <w:pPr>
        <w:pStyle w:val="BodyText"/>
      </w:pPr>
      <w:r>
        <w:t xml:space="preserve">Для оказания помощи Московской области</w:t>
      </w:r>
      <w:r>
        <w:t xml:space="preserve"> </w:t>
      </w:r>
      <w:r>
        <w:rPr>
          <w:bCs/>
          <w:b/>
        </w:rPr>
        <w:t xml:space="preserve">6</w:t>
      </w:r>
      <w:r>
        <w:t xml:space="preserve"> </w:t>
      </w:r>
      <w:r>
        <w:t xml:space="preserve">выездов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Помните, в случае обнаружения очагов возгорания незамедлительно звоните по телефону «01» или «101»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http://matushkino.mos.ru/safety-and-security/mchs-101/weekly-summaries-of-the-mes/detail/10633493.html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0633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0633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2023-08-07T03:54:00Z</dcterms:created>
  <dcterms:modified xsi:type="dcterms:W3CDTF">2023-08-07T03:54:00Z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